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2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sz w:val="28"/>
          <w:szCs w:val="28"/>
        </w:rPr>
        <w:t>薄膜流滴性能检测仪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sz w:val="28"/>
          <w:szCs w:val="2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sz w:val="28"/>
          <w:szCs w:val="28"/>
        </w:rPr>
        <w:t>产品型号：HAD-SK</w:t>
      </w:r>
    </w:p>
    <w:p w14:paraId="347B3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sz w:val="28"/>
          <w:szCs w:val="28"/>
        </w:rPr>
      </w:pPr>
    </w:p>
    <w:p w14:paraId="0DBCE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简要</w:t>
      </w:r>
    </w:p>
    <w:p w14:paraId="67146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该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产品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主要测试薄膜的初滴时间和流滴失效时间。可应用于科研、教学、工矿企业、试验室、研究所及质量监督部门。</w:t>
      </w:r>
    </w:p>
    <w:p w14:paraId="0312B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该产品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是按照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GB 4455—20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 xml:space="preserve"> 农业用聚乙烯吹塑棚膜和GB/T20202—20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农业用乙烯—乙酸乙烯酯共聚物（EVA吹塑棚膜）的要求设计制造，适用于测定聚乙烯吹塑棚膜和以乙烯—乙酸乙烯酯共聚物（EVA）为主要材料，乙酸乙烯酯基（VA）平均含量不低于4%的内添加型吹塑棚膜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的流滴性能。</w:t>
      </w:r>
    </w:p>
    <w:p w14:paraId="650E8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技术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指标</w:t>
      </w:r>
    </w:p>
    <w:p w14:paraId="4CE8D367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容积：760mm*402*260</w:t>
      </w:r>
    </w:p>
    <w:p w14:paraId="374A77A6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温控精度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≤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±0.5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℃</w:t>
      </w:r>
    </w:p>
    <w:p w14:paraId="2F23E8F2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温度调节范围：室温~80℃±1；</w:t>
      </w:r>
    </w:p>
    <w:p w14:paraId="1D1F91ED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恒温水箱口径300mm；</w:t>
      </w:r>
    </w:p>
    <w:p w14:paraId="3B8A5C2C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薄膜倾斜角度：10°、15°、20°</w:t>
      </w:r>
    </w:p>
    <w:p w14:paraId="7E1B64FC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容器立壁高度：100mm</w:t>
      </w:r>
    </w:p>
    <w:p w14:paraId="50CA7A68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 w:val="0"/>
          <w:snapToGrid/>
          <w:color w:val="343431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电压220V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功率3KW</w:t>
      </w:r>
    </w:p>
    <w:p w14:paraId="6E680D7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 w:val="0"/>
          <w:snapToGrid/>
          <w:color w:val="34343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snapToGrid/>
          <w:color w:val="343431"/>
          <w:sz w:val="24"/>
          <w:szCs w:val="24"/>
          <w:shd w:val="clear" w:color="auto" w:fill="FFFFFF"/>
          <w:lang w:val="en-US" w:eastAsia="zh-CN"/>
        </w:rPr>
        <w:t>特点</w:t>
      </w:r>
    </w:p>
    <w:p w14:paraId="6092ECF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napToGrid/>
          <w:color w:val="34343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snapToGrid/>
          <w:color w:val="343431"/>
          <w:sz w:val="24"/>
          <w:szCs w:val="24"/>
          <w:shd w:val="clear" w:color="auto" w:fill="FFFFFF"/>
          <w:lang w:val="en-US" w:eastAsia="zh-CN"/>
        </w:rPr>
        <w:t>老款产品为不锈钢喷塑，现在产品升级后，产品内外皆为</w:t>
      </w:r>
      <w:r>
        <w:rPr>
          <w:rFonts w:hint="eastAsia" w:ascii="宋体" w:hAnsi="宋体" w:eastAsia="宋体" w:cs="宋体"/>
          <w:b/>
          <w:bCs w:val="0"/>
          <w:snapToGrid/>
          <w:color w:val="343431"/>
          <w:sz w:val="24"/>
          <w:szCs w:val="24"/>
          <w:shd w:val="clear" w:color="auto" w:fill="FFFFFF"/>
          <w:lang w:val="en-US" w:eastAsia="zh-CN"/>
        </w:rPr>
        <w:t>不锈钢材质。</w:t>
      </w:r>
    </w:p>
    <w:p w14:paraId="401A630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snapToGrid/>
          <w:color w:val="34343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/>
          <w:color w:val="343431"/>
          <w:sz w:val="24"/>
          <w:szCs w:val="24"/>
          <w:shd w:val="clear" w:color="auto" w:fill="FFFFFF"/>
          <w:lang w:eastAsia="zh-CN"/>
        </w:rPr>
        <w:t>工控机触摸屏。设备右侧配有工控触摸屏，智能、高端。温度设定只需通过触摸屏智能设定，操作简单，更人性化。</w:t>
      </w:r>
      <w:r>
        <w:rPr>
          <w:rFonts w:hint="eastAsia" w:ascii="宋体" w:hAnsi="宋体" w:cs="宋体"/>
          <w:b/>
          <w:bCs w:val="0"/>
          <w:snapToGrid/>
          <w:color w:val="343431"/>
          <w:sz w:val="24"/>
          <w:szCs w:val="24"/>
          <w:shd w:val="clear" w:color="auto" w:fill="FFFFFF"/>
          <w:lang w:val="en-US" w:eastAsia="zh-CN"/>
        </w:rPr>
        <w:t>如下界面图：</w:t>
      </w:r>
    </w:p>
    <w:p w14:paraId="6556C465">
      <w:pPr>
        <w:spacing w:before="40" w:line="4311" w:lineRule="exact"/>
        <w:ind w:firstLine="109"/>
      </w:pPr>
      <w:r>
        <w:rPr>
          <w:position w:val="-86"/>
        </w:rPr>
        <w:drawing>
          <wp:inline distT="0" distB="0" distL="0" distR="0">
            <wp:extent cx="5208905" cy="2736850"/>
            <wp:effectExtent l="0" t="0" r="10795" b="635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9032" cy="273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838B6">
      <w:pPr>
        <w:spacing w:before="95" w:line="4232" w:lineRule="exact"/>
        <w:ind w:firstLine="109"/>
      </w:pPr>
      <w:r>
        <w:rPr>
          <w:position w:val="-84"/>
        </w:rPr>
        <w:drawing>
          <wp:inline distT="0" distB="0" distL="0" distR="0">
            <wp:extent cx="5203825" cy="2686685"/>
            <wp:effectExtent l="0" t="0" r="15875" b="1841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4459" cy="268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1C3F">
      <w:pPr>
        <w:rPr>
          <w:position w:val="-83"/>
        </w:rPr>
      </w:pPr>
      <w:r>
        <w:rPr>
          <w:position w:val="-83"/>
        </w:rPr>
        <w:drawing>
          <wp:inline distT="0" distB="0" distL="0" distR="0">
            <wp:extent cx="5280025" cy="2644140"/>
            <wp:effectExtent l="0" t="0" r="15875" b="381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0659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F0000">
      <w:r>
        <w:drawing>
          <wp:inline distT="0" distB="0" distL="114300" distR="114300">
            <wp:extent cx="2886075" cy="2162175"/>
            <wp:effectExtent l="0" t="0" r="9525" b="952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244AE"/>
    <w:p w14:paraId="1CFEF166"/>
    <w:p w14:paraId="33A2F560"/>
    <w:p w14:paraId="7F441ABB"/>
    <w:p w14:paraId="48866E9E"/>
    <w:p w14:paraId="60F5CA7A"/>
    <w:p w14:paraId="433639C7">
      <w:pPr>
        <w:rPr>
          <w:rFonts w:hint="default" w:eastAsia="宋体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非触摸屏版</w:t>
      </w:r>
    </w:p>
    <w:p w14:paraId="00933542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3E59C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2371725" cy="1771650"/>
            <wp:effectExtent l="0" t="0" r="9525" b="0"/>
            <wp:docPr id="9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sz w:val="28"/>
          <w:szCs w:val="28"/>
        </w:rPr>
        <w:t>薄膜流滴性能检测仪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(双口)</w:t>
      </w:r>
    </w:p>
    <w:p w14:paraId="2EAA0C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型号：HAD-FCM</w:t>
      </w:r>
      <w:bookmarkStart w:id="0" w:name="_GoBack"/>
      <w:bookmarkEnd w:id="0"/>
    </w:p>
    <w:p w14:paraId="6D983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概述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: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本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产品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是按照GB 4455—2006 农业用聚乙烯吹塑棚膜和GB/T20202—2006农业用乙烯—乙酸乙烯酯共聚物（EVA吹塑棚膜）的要求设计制造，适用于测定聚乙烯吹塑棚膜和以乙烯—乙酸乙烯酯共聚物（EVA）为主要材料，乙酸乙烯酯基（VA）平均含量不低于4%的内添加型吹塑棚膜的流滴性能。该仪器主要测试薄膜的初滴时间和流滴失效时间。可应用于科研、教学、生产企业、试验室、研究所及质量监督部门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仪器组成：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主机由恒温水箱、压圈、温控箱等组成（见附图）。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主要技术指标：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电源： 交流220V、15A、3KW；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温控精度：小于1度；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温度调节范围：室温-80℃；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恒温水箱口径： 300mm；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薄膜倾斜角度：10°、15°、20°</w:t>
      </w:r>
    </w:p>
    <w:p w14:paraId="40C590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YmFmMWU5ODFiYzYxMzk3NzRlYzIxYzNhYThhYjMifQ=="/>
  </w:docVars>
  <w:rsids>
    <w:rsidRoot w:val="4ED57E15"/>
    <w:rsid w:val="03316CEF"/>
    <w:rsid w:val="4ED57E15"/>
    <w:rsid w:val="53BA5D98"/>
    <w:rsid w:val="55F21059"/>
    <w:rsid w:val="58DB6CD4"/>
    <w:rsid w:val="61EB4628"/>
    <w:rsid w:val="778677E5"/>
    <w:rsid w:val="783E0BFD"/>
    <w:rsid w:val="7E0B61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</Words>
  <Characters>491</Characters>
  <Lines>0</Lines>
  <Paragraphs>0</Paragraphs>
  <TotalTime>5</TotalTime>
  <ScaleCrop>false</ScaleCrop>
  <LinksUpToDate>false</LinksUpToDate>
  <CharactersWithSpaces>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2016-04-13T01:48:00Z</dcterms:created>
  <dc:creator>Administrator</dc:creator>
  <cp:lastModifiedBy>嗨皮~李</cp:lastModifiedBy>
  <dcterms:modified xsi:type="dcterms:W3CDTF">2025-02-28T03:21:26Z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D45CD2747F084D2CBFE6A1E5F6E0F3A9_13</vt:lpwstr>
  </property>
  <property fmtid="{D5CDD505-2E9C-101B-9397-08002B2CF9AE}" pid="4" name="KSOTemplateDocerSaveRecord">
    <vt:lpwstr>eyJoZGlkIjoiMGZiMTUwOWJkOWQzNGY2ODI2YjZiMzM2N2VhOWQxMTAiLCJ1c2VySWQiOiI0MTY4NTkyMzEifQ==</vt:lpwstr>
  </property>
</Properties>
</file>